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  <w:r w:rsidRPr="00795054">
        <w:rPr>
          <w:rFonts w:asciiTheme="majorHAnsi" w:hAnsiTheme="majorHAnsi" w:cstheme="majorHAnsi"/>
          <w:b/>
          <w:sz w:val="28"/>
          <w:szCs w:val="28"/>
        </w:rPr>
        <w:t>ZÁSADY ZPRACOVÁNÍ OSOBNÍCH ÚDAJŮ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sz w:val="28"/>
          <w:szCs w:val="28"/>
        </w:rPr>
        <w:t xml:space="preserve">pro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internetový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obchod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www.traudysport.cz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1.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Správce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údajů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Správcem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je Karolína Kubcová –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Traudysport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se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sídlem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Pod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Montací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1302, 547 01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Náchod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IČO: 87284227, e-mail: traudy@seznam.cz,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telefon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: +420 774 863 343 (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dále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jen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„</w:t>
      </w:r>
      <w:proofErr w:type="spellStart"/>
      <w:proofErr w:type="gramStart"/>
      <w:r w:rsidRPr="00795054">
        <w:rPr>
          <w:rFonts w:asciiTheme="majorHAnsi" w:hAnsiTheme="majorHAnsi" w:cstheme="majorHAnsi"/>
          <w:sz w:val="28"/>
          <w:szCs w:val="28"/>
        </w:rPr>
        <w:t>správce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“</w:t>
      </w:r>
      <w:proofErr w:type="gramEnd"/>
      <w:r w:rsidRPr="00795054">
        <w:rPr>
          <w:rFonts w:asciiTheme="majorHAnsi" w:hAnsiTheme="majorHAnsi" w:cstheme="majorHAnsi"/>
          <w:sz w:val="28"/>
          <w:szCs w:val="28"/>
        </w:rPr>
        <w:t>).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2.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Jaké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osobní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zpracováváme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sz w:val="28"/>
          <w:szCs w:val="28"/>
        </w:rPr>
        <w:t xml:space="preserve">V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souvislosti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provozem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e-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shopu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zpracováváme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zejména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jméno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příjmení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fakturační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doručovací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adresu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e-mail,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telefonní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číslo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objednávce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platbě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případně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uvedené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v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komunikaci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zákazníkem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návštěvě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webu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mohou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být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zpracovávány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také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související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 cookies,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nastavením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prohlížeče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používáním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webu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a to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podle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nastavení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cookie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lišty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3.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Účely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právní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důvody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zpracování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zpracováváme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účelem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vyřízení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objednávky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uzavření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kupní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smlouvy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doručení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zboží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vyřízení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reklamací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odstoupení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smlouvy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komunikace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zákazníkem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vedení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účetnictví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Právním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důvodem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je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zejména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smlouvy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povinností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oprávněný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zájem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správce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v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případě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newsletteru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volitelných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cookies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zákazníka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či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návštěvníka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webu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4. Newsletter a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obchodní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sdělení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Obchodní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sdělení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zasíláme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pouze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v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případech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povolených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právními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předpisy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zejména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základě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v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souvislosti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předchozím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nákupem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obdobného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zboží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. Z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odběru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obchodních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sdělení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lze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kdykoliv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odhlásit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prostřednictvím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odkazu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zprávě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e-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mailem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traudy@seznam.cz.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>5. Cookies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sz w:val="28"/>
          <w:szCs w:val="28"/>
        </w:rPr>
        <w:t xml:space="preserve">Web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používá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technické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cookies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nezbytné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pro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fungování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e-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shopu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Tyto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cookies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lze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používat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bez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lastRenderedPageBreak/>
        <w:t>Analytické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marketingové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jiné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volitelné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cookies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používáme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pouze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základě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uděleného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v cookie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liště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lze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kdykoliv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změnit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odvolat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6.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Komu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mohou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být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osobní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předány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mohou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být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předány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pouze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osobám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službám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které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podílejí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provozu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e-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shopu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vyřízení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objednávek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povinností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Jde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zejména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dopravce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provozovatele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e-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shopové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platformy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poskytovatele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platebních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služeb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účetní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daňové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poradce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poskytovatele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IT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služeb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případně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poskytovatele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marketingových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analytických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nástrojů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pokud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jsou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webu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používány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7.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Doba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uchování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údajů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související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s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objednávkou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uchováváme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nezbytnou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pro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smlouvy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vyřízení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z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vadného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splnění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účetních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daňových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jiných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povinností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zpracovávané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základě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uchováváme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do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odvolání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nejdéle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nezbytnou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pro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daný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účel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8.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Práva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subjektu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údajů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Zákazník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má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požadovat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přístup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svým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opravu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nepřesných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výmaz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omezení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přenositelnost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vznést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námitku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proti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odvolat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pokud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je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založeno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souhlasu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Zákazník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má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také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právo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podat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stížnost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u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Úřadu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pro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ochranu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Pplk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Sochora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27, 170 00 Praha 7, www.uoou.gov.cz.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9.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Zabezpečení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údajů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Správce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přijímá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přiměřená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technická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a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organizační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opatření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k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ochraně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před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neoprávněným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přístupem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ztrátou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zneužitím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neoprávněnou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změnou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t xml:space="preserve">10.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Kontakt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pro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dotazy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sz w:val="28"/>
          <w:szCs w:val="28"/>
        </w:rPr>
        <w:t xml:space="preserve">V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případě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dotazů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zpracování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osobních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údajů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nás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kontaktujte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e-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mailu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traudy@seznam.cz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nebo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telefonicky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+420 774 863 343.</w:t>
      </w:r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r w:rsidRPr="00795054">
        <w:rPr>
          <w:rFonts w:asciiTheme="majorHAnsi" w:hAnsiTheme="majorHAnsi" w:cstheme="majorHAnsi"/>
          <w:b/>
          <w:sz w:val="28"/>
          <w:szCs w:val="28"/>
        </w:rPr>
        <w:lastRenderedPageBreak/>
        <w:t xml:space="preserve">11.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Účinnost</w:t>
      </w:r>
      <w:proofErr w:type="spellEnd"/>
      <w:r w:rsidRPr="00795054">
        <w:rPr>
          <w:rFonts w:asciiTheme="majorHAnsi" w:hAnsiTheme="majorHAnsi" w:cstheme="majorHAnsi"/>
          <w:b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b/>
          <w:sz w:val="28"/>
          <w:szCs w:val="28"/>
        </w:rPr>
        <w:t>dokumentu</w:t>
      </w:r>
      <w:proofErr w:type="spellEnd"/>
    </w:p>
    <w:p w:rsidR="00795054" w:rsidRPr="00795054" w:rsidRDefault="00795054" w:rsidP="00795054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795054">
        <w:rPr>
          <w:rFonts w:asciiTheme="majorHAnsi" w:hAnsiTheme="majorHAnsi" w:cstheme="majorHAnsi"/>
          <w:sz w:val="28"/>
          <w:szCs w:val="28"/>
        </w:rPr>
        <w:t>Tento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dokument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je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účinný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od: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doplňte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datum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zveřejnění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na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795054">
        <w:rPr>
          <w:rFonts w:asciiTheme="majorHAnsi" w:hAnsiTheme="majorHAnsi" w:cstheme="majorHAnsi"/>
          <w:sz w:val="28"/>
          <w:szCs w:val="28"/>
        </w:rPr>
        <w:t>webu</w:t>
      </w:r>
      <w:proofErr w:type="spellEnd"/>
      <w:r w:rsidRPr="00795054">
        <w:rPr>
          <w:rFonts w:asciiTheme="majorHAnsi" w:hAnsiTheme="majorHAnsi" w:cstheme="majorHAnsi"/>
          <w:sz w:val="28"/>
          <w:szCs w:val="28"/>
        </w:rPr>
        <w:t>.</w:t>
      </w:r>
    </w:p>
    <w:p w:rsidR="001518CD" w:rsidRPr="00795054" w:rsidRDefault="001518CD">
      <w:pPr>
        <w:rPr>
          <w:rFonts w:asciiTheme="majorHAnsi" w:hAnsiTheme="majorHAnsi" w:cstheme="majorHAnsi"/>
          <w:sz w:val="28"/>
          <w:szCs w:val="28"/>
        </w:rPr>
      </w:pPr>
    </w:p>
    <w:sectPr w:rsidR="001518CD" w:rsidRPr="00795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C0"/>
    <w:rsid w:val="000565C0"/>
    <w:rsid w:val="001518CD"/>
    <w:rsid w:val="0079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D661"/>
  <w15:chartTrackingRefBased/>
  <w15:docId w15:val="{AE3E4C8E-78F0-4543-B44C-1BF79DE1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65C0"/>
    <w:pPr>
      <w:spacing w:after="200" w:line="276" w:lineRule="auto"/>
    </w:pPr>
    <w:rPr>
      <w:rFonts w:ascii="Arial" w:eastAsiaTheme="minorEastAsia" w:hAnsi="Arial"/>
      <w:sz w:val="20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565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65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Kubcová</dc:creator>
  <cp:keywords/>
  <dc:description/>
  <cp:lastModifiedBy>Karolína Kubcová</cp:lastModifiedBy>
  <cp:revision>2</cp:revision>
  <dcterms:created xsi:type="dcterms:W3CDTF">2026-06-11T20:48:00Z</dcterms:created>
  <dcterms:modified xsi:type="dcterms:W3CDTF">2026-06-11T20:48:00Z</dcterms:modified>
</cp:coreProperties>
</file>